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0BD5410" w:rsidR="00401DBF" w:rsidRPr="00EB602F"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F30869">
        <w:rPr>
          <w:rFonts w:eastAsiaTheme="minorEastAsia" w:hint="eastAsia"/>
          <w:sz w:val="22"/>
          <w:szCs w:val="22"/>
          <w:lang w:val="en-GB" w:eastAsia="zh-CN"/>
        </w:rPr>
        <w:t>6-e</w:t>
      </w:r>
      <w:r w:rsidR="009B5462">
        <w:rPr>
          <w:rFonts w:eastAsia="宋体" w:hint="eastAsia"/>
          <w:sz w:val="22"/>
          <w:szCs w:val="22"/>
          <w:lang w:val="en-GB" w:eastAsia="zh-CN"/>
        </w:rPr>
        <w:tab/>
      </w:r>
      <w:r w:rsidR="00F30869">
        <w:rPr>
          <w:rFonts w:eastAsia="宋体" w:hint="eastAsia"/>
          <w:sz w:val="22"/>
          <w:szCs w:val="22"/>
          <w:lang w:val="en-GB" w:eastAsia="zh-CN"/>
        </w:rPr>
        <w:tab/>
      </w:r>
      <w:bookmarkStart w:id="0" w:name="_GoBack"/>
      <w:r w:rsidR="00C349E4" w:rsidRPr="00C349E4">
        <w:rPr>
          <w:sz w:val="22"/>
          <w:szCs w:val="22"/>
          <w:lang w:val="en-GB"/>
        </w:rPr>
        <w:t>R2-2110398</w:t>
      </w:r>
      <w:bookmarkEnd w:id="0"/>
    </w:p>
    <w:p w14:paraId="6E098031" w14:textId="47D88FF8" w:rsidR="00896AF4" w:rsidRPr="00C866B8" w:rsidRDefault="00C13CE3" w:rsidP="00896AF4">
      <w:pPr>
        <w:pStyle w:val="a5"/>
        <w:jc w:val="both"/>
        <w:rPr>
          <w:sz w:val="22"/>
          <w:szCs w:val="22"/>
          <w:lang w:val="en-GB"/>
        </w:rPr>
      </w:pPr>
      <w:r w:rsidRPr="00C13CE3">
        <w:rPr>
          <w:sz w:val="22"/>
          <w:szCs w:val="22"/>
          <w:lang w:val="en-GB"/>
        </w:rPr>
        <w:t xml:space="preserve">Online, </w:t>
      </w:r>
      <w:r w:rsidR="00F30869" w:rsidRPr="00F30869">
        <w:rPr>
          <w:rFonts w:eastAsiaTheme="minorEastAsia"/>
          <w:sz w:val="22"/>
          <w:szCs w:val="22"/>
          <w:lang w:val="en-GB" w:eastAsia="zh-CN"/>
        </w:rPr>
        <w:t>1st -12th November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578CCE2"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0E569B" w:rsidRPr="000E569B">
        <w:rPr>
          <w:rFonts w:eastAsiaTheme="minorEastAsia" w:cs="Arial"/>
          <w:sz w:val="22"/>
          <w:szCs w:val="22"/>
          <w:lang w:eastAsia="zh-CN"/>
        </w:rPr>
        <w:t xml:space="preserve">Consideration </w:t>
      </w:r>
      <w:r w:rsidR="001B3DF6">
        <w:rPr>
          <w:rFonts w:eastAsiaTheme="minorEastAsia" w:cs="Arial"/>
          <w:sz w:val="22"/>
          <w:szCs w:val="22"/>
          <w:lang w:eastAsia="zh-CN"/>
        </w:rPr>
        <w:t xml:space="preserve">on </w:t>
      </w:r>
      <w:r w:rsidR="00960C5A">
        <w:rPr>
          <w:rFonts w:eastAsiaTheme="minorEastAsia" w:cs="Arial"/>
          <w:sz w:val="22"/>
          <w:szCs w:val="22"/>
          <w:lang w:eastAsia="zh-CN"/>
        </w:rPr>
        <w:t>NAS and AS Interaction</w:t>
      </w:r>
    </w:p>
    <w:p w14:paraId="05FE1C63" w14:textId="42F44D7C"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960C5A">
        <w:rPr>
          <w:rFonts w:cs="Arial"/>
          <w:sz w:val="22"/>
          <w:szCs w:val="22"/>
        </w:rPr>
        <w:t>8</w:t>
      </w:r>
      <w:r w:rsidR="00960C5A" w:rsidRPr="00960C5A">
        <w:rPr>
          <w:rFonts w:cs="Arial"/>
          <w:sz w:val="22"/>
          <w:szCs w:val="22"/>
        </w:rPr>
        <w:t>.</w:t>
      </w:r>
      <w:r w:rsidR="00960C5A" w:rsidRPr="00960C5A">
        <w:rPr>
          <w:rFonts w:eastAsiaTheme="minorEastAsia" w:cs="Arial"/>
          <w:sz w:val="22"/>
          <w:szCs w:val="22"/>
          <w:lang w:eastAsia="zh-CN"/>
        </w:rPr>
        <w:t>6.3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4DD52090" w14:textId="4F94D614" w:rsidR="00A97A9B" w:rsidRDefault="001B3DF6" w:rsidP="00A97A9B">
      <w:pPr>
        <w:pStyle w:val="a1"/>
        <w:rPr>
          <w:rFonts w:eastAsia="Arial Unicode MS"/>
          <w:lang w:eastAsia="zh-CN"/>
        </w:rPr>
      </w:pPr>
      <w:bookmarkStart w:id="5" w:name="OLE_LINK1"/>
      <w:bookmarkStart w:id="6" w:name="OLE_LINK2"/>
      <w:r>
        <w:rPr>
          <w:rFonts w:eastAsia="Arial Unicode MS" w:hint="eastAsia"/>
          <w:lang w:eastAsia="zh-CN"/>
        </w:rPr>
        <w:t>C</w:t>
      </w:r>
      <w:r>
        <w:rPr>
          <w:rFonts w:eastAsia="Arial Unicode MS"/>
          <w:lang w:eastAsia="zh-CN"/>
        </w:rPr>
        <w:t>T1 sent reply LS</w:t>
      </w:r>
      <w:r w:rsidR="00AB45CD">
        <w:rPr>
          <w:rFonts w:eastAsia="Arial Unicode MS" w:hint="eastAsia"/>
          <w:lang w:eastAsia="zh-CN"/>
        </w:rPr>
        <w:t xml:space="preserve"> [1]</w:t>
      </w:r>
      <w:r>
        <w:rPr>
          <w:rFonts w:eastAsia="Arial Unicode MS"/>
          <w:lang w:eastAsia="zh-CN"/>
        </w:rPr>
        <w:t xml:space="preserve"> on small data transmission. In this contribution, we would like to discuss our consideration on NAS and AS interaction based on CT1’s reply LS.</w:t>
      </w:r>
    </w:p>
    <w:bookmarkEnd w:id="5"/>
    <w:bookmarkEnd w:id="6"/>
    <w:p w14:paraId="508BC676" w14:textId="6F08A3F4" w:rsidR="003E1A9C" w:rsidRDefault="00E3725B" w:rsidP="005F3967">
      <w:pPr>
        <w:pStyle w:val="1"/>
        <w:spacing w:before="120"/>
        <w:jc w:val="both"/>
      </w:pPr>
      <w:r w:rsidRPr="00AA54B6">
        <w:rPr>
          <w:rFonts w:hint="eastAsia"/>
        </w:rPr>
        <w:t>Discussion</w:t>
      </w:r>
    </w:p>
    <w:tbl>
      <w:tblPr>
        <w:tblStyle w:val="a8"/>
        <w:tblW w:w="0" w:type="auto"/>
        <w:tblLook w:val="04A0" w:firstRow="1" w:lastRow="0" w:firstColumn="1" w:lastColumn="0" w:noHBand="0" w:noVBand="1"/>
      </w:tblPr>
      <w:tblGrid>
        <w:gridCol w:w="8398"/>
      </w:tblGrid>
      <w:tr w:rsidR="00C22323" w14:paraId="5B87C701" w14:textId="77777777" w:rsidTr="00C22323">
        <w:tc>
          <w:tcPr>
            <w:tcW w:w="8398" w:type="dxa"/>
          </w:tcPr>
          <w:p w14:paraId="02EA5639" w14:textId="77777777" w:rsidR="00C22323" w:rsidRPr="00395205" w:rsidRDefault="00C22323" w:rsidP="00C22323">
            <w:r>
              <w:rPr>
                <w:rFonts w:cs="Arial"/>
              </w:rPr>
              <w:t>b) Regarding</w:t>
            </w:r>
            <w:r w:rsidRPr="006C2D08">
              <w:rPr>
                <w:rFonts w:cs="Arial"/>
              </w:rPr>
              <w:t xml:space="preserve"> additional question</w:t>
            </w:r>
            <w:r>
              <w:rPr>
                <w:rFonts w:cs="Arial"/>
              </w:rPr>
              <w:t xml:space="preserve"> from RAN2:</w:t>
            </w:r>
          </w:p>
          <w:p w14:paraId="72FA688C" w14:textId="77777777" w:rsidR="00C22323" w:rsidRPr="00E8325E" w:rsidRDefault="00C22323" w:rsidP="00C22323">
            <w:pPr>
              <w:ind w:left="720"/>
              <w:rPr>
                <w:rFonts w:asciiTheme="minorHAnsi" w:hAnsiTheme="minorHAnsi"/>
                <w:i/>
                <w:iCs/>
              </w:rPr>
            </w:pPr>
            <w:r w:rsidRPr="00E8325E">
              <w:rPr>
                <w:rFonts w:asciiTheme="minorHAnsi" w:hAnsiTheme="minorHAnsi"/>
                <w:i/>
                <w:iCs/>
              </w:rPr>
              <w:t>RAN2 agreed that only radio bearers configured for SDT are resumed and additional UL and DL data can be exchanged between UE and network as part of a given SDT session while the UE is still in RRC_INACTIVE (i.e. without transition to RRC_CONNECTED). In this case, if new UL data or NAS message becomes available for non-SDT radio bearers (which are suspended), would it be possible that NAS triggers another request to transition into RRC_CONNECTED and provides access category, access identities and resume cause.</w:t>
            </w:r>
          </w:p>
          <w:p w14:paraId="0E3D2A2D" w14:textId="0B89CAA3" w:rsidR="00C22323" w:rsidRDefault="00C22323" w:rsidP="00C22323">
            <w:pPr>
              <w:pStyle w:val="a1"/>
              <w:rPr>
                <w:rFonts w:eastAsiaTheme="minorEastAsia"/>
                <w:lang w:eastAsia="zh-CN"/>
              </w:rPr>
            </w:pPr>
            <w:r>
              <w:t xml:space="preserve">CT1 would like to point out that once small data transmission is initiated the UAC parameters (access category and access identity) for subsequent UL data for non-SDT DRBs to use will be the same as those for UL data for SDT DRBs. Furthermore, NAS is </w:t>
            </w:r>
            <w:r w:rsidRPr="00C22323">
              <w:rPr>
                <w:highlight w:val="yellow"/>
              </w:rPr>
              <w:t>agnostic to</w:t>
            </w:r>
            <w:r>
              <w:t xml:space="preserve"> DRBs, and as such cannot differentiate whether pending uplink data or </w:t>
            </w:r>
            <w:proofErr w:type="spellStart"/>
            <w:r>
              <w:t>signalling</w:t>
            </w:r>
            <w:proofErr w:type="spellEnd"/>
            <w:r>
              <w:t xml:space="preserve"> requires SDT or non-SDT DRBs. So for the use case specified above, if new UL data or NAS message becomes available for </w:t>
            </w:r>
            <w:r w:rsidRPr="00C22323">
              <w:rPr>
                <w:highlight w:val="yellow"/>
              </w:rPr>
              <w:t>which non-SDT radio bearers are not established</w:t>
            </w:r>
            <w:r>
              <w:t xml:space="preserve">, the current </w:t>
            </w:r>
            <w:proofErr w:type="spellStart"/>
            <w:r>
              <w:t>behaviour</w:t>
            </w:r>
            <w:proofErr w:type="spellEnd"/>
            <w:r>
              <w:t xml:space="preserve"> (of NAS in 5GMM_CONNECTED mode with inactive indication) applies</w:t>
            </w:r>
            <w:bookmarkStart w:id="7" w:name="OLE_LINK17"/>
            <w:r>
              <w:t xml:space="preserve">, i.e. any new pending UL data associated with a PDU session with </w:t>
            </w:r>
            <w:r w:rsidRPr="00C22323">
              <w:rPr>
                <w:highlight w:val="yellow"/>
              </w:rPr>
              <w:t>no suspended user plane resources</w:t>
            </w:r>
            <w:r>
              <w:t>, will require the Service Request procedure to be initiated and NAS will need to provide UAC parameters based on the reason for that Service Request.</w:t>
            </w:r>
            <w:bookmarkEnd w:id="7"/>
          </w:p>
        </w:tc>
      </w:tr>
    </w:tbl>
    <w:p w14:paraId="3986A78D" w14:textId="24C68498" w:rsidR="00C22323" w:rsidRDefault="00C22323" w:rsidP="00C22323">
      <w:pPr>
        <w:pStyle w:val="a1"/>
        <w:rPr>
          <w:rFonts w:eastAsiaTheme="minorEastAsia"/>
          <w:lang w:eastAsia="zh-CN"/>
        </w:rPr>
      </w:pPr>
      <w:r>
        <w:rPr>
          <w:rFonts w:eastAsiaTheme="minorEastAsia" w:hint="eastAsia"/>
          <w:lang w:eastAsia="zh-CN"/>
        </w:rPr>
        <w:t>A</w:t>
      </w:r>
      <w:r>
        <w:rPr>
          <w:rFonts w:eastAsiaTheme="minorEastAsia"/>
          <w:lang w:eastAsia="zh-CN"/>
        </w:rPr>
        <w:t>ccording to the above description in [1], we can observe:</w:t>
      </w:r>
    </w:p>
    <w:p w14:paraId="6ED98997" w14:textId="2E5FC15E" w:rsidR="00C22323" w:rsidRDefault="00C22323" w:rsidP="00C22323">
      <w:pPr>
        <w:pStyle w:val="a1"/>
        <w:rPr>
          <w:b/>
        </w:rPr>
      </w:pPr>
      <w:r w:rsidRPr="00C22323">
        <w:rPr>
          <w:b/>
        </w:rPr>
        <w:t>Observation 1: CT1 has already replied the case that new UL data or NAS message becomes available for which non-SDT radio bearers are not established, but it is still unclear for the case that new UL data or NAS message becomes available during SDT for which radio bearers has already been established</w:t>
      </w:r>
      <w:r>
        <w:rPr>
          <w:b/>
        </w:rPr>
        <w:t xml:space="preserve"> but suspended.</w:t>
      </w:r>
    </w:p>
    <w:p w14:paraId="0A2E9BB6" w14:textId="3918460C" w:rsidR="001D74FC" w:rsidRDefault="001D74FC" w:rsidP="00C22323">
      <w:pPr>
        <w:pStyle w:val="a1"/>
      </w:pPr>
      <w:r>
        <w:rPr>
          <w:rFonts w:eastAsiaTheme="minorEastAsia" w:hint="eastAsia"/>
          <w:b/>
          <w:lang w:eastAsia="zh-CN"/>
        </w:rPr>
        <w:t>O</w:t>
      </w:r>
      <w:r>
        <w:rPr>
          <w:rFonts w:eastAsiaTheme="minorEastAsia"/>
          <w:b/>
          <w:lang w:eastAsia="zh-CN"/>
        </w:rPr>
        <w:t xml:space="preserve">bservation 2: </w:t>
      </w:r>
      <w:r w:rsidR="00C22323" w:rsidRPr="001D74FC">
        <w:rPr>
          <w:b/>
          <w:bCs/>
        </w:rPr>
        <w:t xml:space="preserve">NAS is agnostic to DRBs, and as such cannot differentiate whether pending uplink data or </w:t>
      </w:r>
      <w:proofErr w:type="spellStart"/>
      <w:r w:rsidR="00C22323" w:rsidRPr="001D74FC">
        <w:rPr>
          <w:b/>
          <w:bCs/>
        </w:rPr>
        <w:t>signalling</w:t>
      </w:r>
      <w:proofErr w:type="spellEnd"/>
      <w:r w:rsidR="00C22323" w:rsidRPr="001D74FC">
        <w:rPr>
          <w:b/>
          <w:bCs/>
        </w:rPr>
        <w:t xml:space="preserve"> requires SDT or non-SDT DRBs.</w:t>
      </w:r>
    </w:p>
    <w:p w14:paraId="2C59B91B" w14:textId="2023A447" w:rsidR="001D74FC" w:rsidRDefault="001D74FC" w:rsidP="00C22323">
      <w:pPr>
        <w:pStyle w:val="a1"/>
        <w:rPr>
          <w:rFonts w:eastAsiaTheme="minorEastAsia"/>
          <w:lang w:eastAsia="zh-CN"/>
        </w:rPr>
      </w:pPr>
      <w:r>
        <w:t>Thus, w</w:t>
      </w:r>
      <w:r w:rsidR="00C22323">
        <w:t xml:space="preserve">hen </w:t>
      </w:r>
      <w:r w:rsidR="00C22323" w:rsidRPr="003521D7">
        <w:t>new UL data or NAS message becomes available</w:t>
      </w:r>
      <w:r w:rsidR="00C22323" w:rsidRPr="006A6C15">
        <w:t xml:space="preserve"> </w:t>
      </w:r>
      <w:r w:rsidR="00C22323">
        <w:t>during SDT</w:t>
      </w:r>
      <w:r>
        <w:t xml:space="preserve"> for which radio bearer has already established</w:t>
      </w:r>
      <w:r w:rsidR="00C22323">
        <w:t xml:space="preserve">, no matter </w:t>
      </w:r>
      <w:r w:rsidR="0078317F">
        <w:t xml:space="preserve">whether </w:t>
      </w:r>
      <w:r w:rsidR="00C22323" w:rsidRPr="006A6C15">
        <w:rPr>
          <w:b/>
        </w:rPr>
        <w:t>they are non-SDT RBs or SDT RBs</w:t>
      </w:r>
      <w:r w:rsidR="00C22323">
        <w:t xml:space="preserve">, </w:t>
      </w:r>
      <w:r>
        <w:t xml:space="preserve">it is unclear the interaction between </w:t>
      </w:r>
      <w:r w:rsidR="00C22323">
        <w:t xml:space="preserve">NAS layer </w:t>
      </w:r>
      <w:r>
        <w:t>and AS layer.</w:t>
      </w:r>
      <w:r>
        <w:rPr>
          <w:rFonts w:eastAsiaTheme="minorEastAsia" w:hint="eastAsia"/>
          <w:lang w:eastAsia="zh-CN"/>
        </w:rPr>
        <w:t xml:space="preserve"> The</w:t>
      </w:r>
      <w:r>
        <w:rPr>
          <w:rFonts w:eastAsiaTheme="minorEastAsia"/>
          <w:lang w:eastAsia="zh-CN"/>
        </w:rPr>
        <w:t>re are three possible options:</w:t>
      </w:r>
    </w:p>
    <w:p w14:paraId="7982C2A6" w14:textId="172AD444" w:rsidR="001D74FC" w:rsidRDefault="001D74FC" w:rsidP="001D74FC">
      <w:pPr>
        <w:pStyle w:val="a1"/>
        <w:numPr>
          <w:ilvl w:val="0"/>
          <w:numId w:val="20"/>
        </w:numPr>
        <w:rPr>
          <w:rFonts w:eastAsiaTheme="minorEastAsia"/>
          <w:lang w:eastAsia="zh-CN"/>
        </w:rPr>
      </w:pPr>
      <w:r w:rsidRPr="00975E04">
        <w:rPr>
          <w:rFonts w:eastAsiaTheme="minorEastAsia"/>
          <w:b/>
          <w:bCs/>
          <w:lang w:eastAsia="zh-CN"/>
        </w:rPr>
        <w:t xml:space="preserve">Option 1: </w:t>
      </w:r>
      <w:r w:rsidR="00975E04">
        <w:rPr>
          <w:rFonts w:eastAsiaTheme="minorEastAsia"/>
          <w:lang w:eastAsia="zh-CN"/>
        </w:rPr>
        <w:t>SDT is informed to upper layers when SDT is initiated. When new UL data or NAS message becomes available during SDT, it will be provided to AS layer directly.</w:t>
      </w:r>
    </w:p>
    <w:p w14:paraId="083F84CA" w14:textId="7E59110F" w:rsidR="00975E04" w:rsidRDefault="00975E04" w:rsidP="00975E04">
      <w:pPr>
        <w:pStyle w:val="a1"/>
        <w:rPr>
          <w:rFonts w:eastAsiaTheme="minorEastAsia"/>
          <w:lang w:eastAsia="zh-CN"/>
        </w:rPr>
      </w:pPr>
      <w:r>
        <w:rPr>
          <w:rFonts w:eastAsiaTheme="minorEastAsia" w:hint="eastAsia"/>
          <w:lang w:eastAsia="zh-CN"/>
        </w:rPr>
        <w:t>I</w:t>
      </w:r>
      <w:r>
        <w:rPr>
          <w:rFonts w:eastAsiaTheme="minorEastAsia"/>
          <w:lang w:eastAsia="zh-CN"/>
        </w:rPr>
        <w:t>n this option, when SDT is initiated, AS layer informs upper layers</w:t>
      </w:r>
      <w:r w:rsidR="008A4A25">
        <w:rPr>
          <w:rFonts w:eastAsiaTheme="minorEastAsia"/>
          <w:lang w:eastAsia="zh-CN"/>
        </w:rPr>
        <w:t xml:space="preserve"> that SDT is performed. Then, during SDT, </w:t>
      </w:r>
      <w:r w:rsidR="007A6703">
        <w:rPr>
          <w:rFonts w:eastAsiaTheme="minorEastAsia"/>
          <w:lang w:eastAsia="zh-CN"/>
        </w:rPr>
        <w:t>if</w:t>
      </w:r>
      <w:r w:rsidR="008A4A25">
        <w:rPr>
          <w:rFonts w:eastAsiaTheme="minorEastAsia"/>
          <w:lang w:eastAsia="zh-CN"/>
        </w:rPr>
        <w:t xml:space="preserve"> new UL data or NAS message becomes available in upper layers, it will be provided to AS layer directly. As </w:t>
      </w:r>
      <w:proofErr w:type="spellStart"/>
      <w:r w:rsidR="008A4A25">
        <w:rPr>
          <w:rFonts w:eastAsiaTheme="minorEastAsia"/>
          <w:lang w:eastAsia="zh-CN"/>
        </w:rPr>
        <w:t>AS</w:t>
      </w:r>
      <w:proofErr w:type="spellEnd"/>
      <w:r w:rsidR="008A4A25">
        <w:rPr>
          <w:rFonts w:eastAsiaTheme="minorEastAsia"/>
          <w:lang w:eastAsia="zh-CN"/>
        </w:rPr>
        <w:t xml:space="preserve"> layer is aware it is non-SDT RB or SDT RB, AS layer can decide whether to send it via SDT directly, or inform the network that non-SDT </w:t>
      </w:r>
      <w:r w:rsidR="002320BF">
        <w:rPr>
          <w:rFonts w:eastAsiaTheme="minorEastAsia"/>
          <w:lang w:eastAsia="zh-CN"/>
        </w:rPr>
        <w:t>RB</w:t>
      </w:r>
      <w:r w:rsidR="008A4A25">
        <w:rPr>
          <w:rFonts w:eastAsiaTheme="minorEastAsia"/>
          <w:lang w:eastAsia="zh-CN"/>
        </w:rPr>
        <w:t xml:space="preserve"> is available.</w:t>
      </w:r>
    </w:p>
    <w:p w14:paraId="39CE5F36" w14:textId="5700014E" w:rsidR="008A4A25" w:rsidRPr="008A4A25" w:rsidRDefault="008A4A25" w:rsidP="008A4A25">
      <w:pPr>
        <w:pStyle w:val="a1"/>
        <w:numPr>
          <w:ilvl w:val="0"/>
          <w:numId w:val="20"/>
        </w:numPr>
        <w:rPr>
          <w:rFonts w:eastAsiaTheme="minorEastAsia"/>
          <w:b/>
          <w:bCs/>
          <w:lang w:eastAsia="zh-CN"/>
        </w:rPr>
      </w:pPr>
      <w:r w:rsidRPr="008A4A25">
        <w:rPr>
          <w:rFonts w:eastAsiaTheme="minorEastAsia"/>
          <w:b/>
          <w:bCs/>
          <w:lang w:eastAsia="zh-CN"/>
        </w:rPr>
        <w:t xml:space="preserve">Option 2: </w:t>
      </w:r>
      <w:r>
        <w:rPr>
          <w:rFonts w:eastAsiaTheme="minorEastAsia"/>
          <w:lang w:eastAsia="zh-CN"/>
        </w:rPr>
        <w:t xml:space="preserve">AS layer </w:t>
      </w:r>
      <w:r w:rsidRPr="00D96C74">
        <w:t>indicate</w:t>
      </w:r>
      <w:r>
        <w:t>s</w:t>
      </w:r>
      <w:r w:rsidRPr="00D96C74">
        <w:t xml:space="preserve"> to upper layers that the suspended RRC connection has been resumed</w:t>
      </w:r>
      <w:r>
        <w:t xml:space="preserve"> </w:t>
      </w:r>
      <w:r>
        <w:rPr>
          <w:rFonts w:eastAsiaTheme="minorEastAsia"/>
          <w:lang w:eastAsia="zh-CN"/>
        </w:rPr>
        <w:t>when SDT is initiated. When new UL data or NAS message becomes available during SDT, it will be provided to AS layer directly.</w:t>
      </w:r>
    </w:p>
    <w:p w14:paraId="10C8F8CF" w14:textId="687328B3" w:rsidR="008A4A25" w:rsidRDefault="008A4A25" w:rsidP="00975E04">
      <w:pPr>
        <w:pStyle w:val="a1"/>
        <w:rPr>
          <w:rFonts w:eastAsiaTheme="minorEastAsia"/>
          <w:lang w:eastAsia="zh-CN"/>
        </w:rPr>
      </w:pPr>
      <w:r>
        <w:rPr>
          <w:rFonts w:eastAsiaTheme="minorEastAsia" w:hint="eastAsia"/>
          <w:lang w:eastAsia="zh-CN"/>
        </w:rPr>
        <w:t>I</w:t>
      </w:r>
      <w:r>
        <w:rPr>
          <w:rFonts w:eastAsiaTheme="minorEastAsia"/>
          <w:lang w:eastAsia="zh-CN"/>
        </w:rPr>
        <w:t xml:space="preserve">n this option, when SDT is initiated, AS layer informs upper layers that </w:t>
      </w:r>
      <w:r w:rsidRPr="00D96C74">
        <w:t>the suspended RRC connection has been resumed</w:t>
      </w:r>
      <w:r>
        <w:t>. Then NAS layer enters 5GMM</w:t>
      </w:r>
      <w:r w:rsidRPr="00E854AC">
        <w:t>_CONNECTED state</w:t>
      </w:r>
      <w:r>
        <w:t>.</w:t>
      </w:r>
      <w:r w:rsidR="007A6703">
        <w:t xml:space="preserve"> Similar as RRC_CONNECTED, </w:t>
      </w:r>
      <w:r w:rsidR="007A6703">
        <w:rPr>
          <w:rFonts w:eastAsiaTheme="minorEastAsia"/>
          <w:lang w:eastAsia="zh-CN"/>
        </w:rPr>
        <w:t xml:space="preserve">if new UL data or NAS message becomes available in upper layers during SDT, it will be provided to </w:t>
      </w:r>
      <w:r w:rsidR="007A6703">
        <w:rPr>
          <w:rFonts w:eastAsiaTheme="minorEastAsia"/>
          <w:lang w:eastAsia="zh-CN"/>
        </w:rPr>
        <w:lastRenderedPageBreak/>
        <w:t xml:space="preserve">AS layer directly. Same as option 1, as </w:t>
      </w:r>
      <w:proofErr w:type="spellStart"/>
      <w:r w:rsidR="007A6703">
        <w:rPr>
          <w:rFonts w:eastAsiaTheme="minorEastAsia"/>
          <w:lang w:eastAsia="zh-CN"/>
        </w:rPr>
        <w:t>AS</w:t>
      </w:r>
      <w:proofErr w:type="spellEnd"/>
      <w:r w:rsidR="007A6703">
        <w:rPr>
          <w:rFonts w:eastAsiaTheme="minorEastAsia"/>
          <w:lang w:eastAsia="zh-CN"/>
        </w:rPr>
        <w:t xml:space="preserve"> layer is aware it is non-SDT RB or SDT RB, AS layer can decide whether to send it via SDT directly, or inform the network that non-SDT </w:t>
      </w:r>
      <w:r w:rsidR="002320BF">
        <w:rPr>
          <w:rFonts w:eastAsiaTheme="minorEastAsia"/>
          <w:lang w:eastAsia="zh-CN"/>
        </w:rPr>
        <w:t>RB</w:t>
      </w:r>
      <w:r w:rsidR="007A6703">
        <w:rPr>
          <w:rFonts w:eastAsiaTheme="minorEastAsia"/>
          <w:lang w:eastAsia="zh-CN"/>
        </w:rPr>
        <w:t xml:space="preserve"> is available.</w:t>
      </w:r>
    </w:p>
    <w:p w14:paraId="1A3CCABD" w14:textId="46C54874" w:rsidR="007A6703" w:rsidRDefault="007A6703" w:rsidP="007A6703">
      <w:pPr>
        <w:pStyle w:val="a1"/>
        <w:numPr>
          <w:ilvl w:val="0"/>
          <w:numId w:val="20"/>
        </w:numPr>
        <w:rPr>
          <w:rFonts w:eastAsiaTheme="minorEastAsia"/>
          <w:lang w:eastAsia="zh-CN"/>
        </w:rPr>
      </w:pPr>
      <w:r w:rsidRPr="007A6703">
        <w:rPr>
          <w:rFonts w:eastAsiaTheme="minorEastAsia"/>
          <w:b/>
          <w:bCs/>
          <w:lang w:eastAsia="zh-CN"/>
        </w:rPr>
        <w:t xml:space="preserve">Option 3: </w:t>
      </w:r>
      <w:r w:rsidRPr="007A6703">
        <w:rPr>
          <w:rFonts w:eastAsiaTheme="minorEastAsia"/>
          <w:lang w:eastAsia="zh-CN"/>
        </w:rPr>
        <w:t>SDT is transparent to NAS layer</w:t>
      </w:r>
      <w:r>
        <w:rPr>
          <w:rFonts w:eastAsiaTheme="minorEastAsia"/>
          <w:lang w:eastAsia="zh-CN"/>
        </w:rPr>
        <w:t>. When new UL data or NAS message becomes available during SDT, NAS layer treats with the same handling as that for the first UL data or NAS message for SDT.</w:t>
      </w:r>
    </w:p>
    <w:p w14:paraId="2E386134" w14:textId="58E6CA01" w:rsidR="00C22323" w:rsidRDefault="007A6703" w:rsidP="00C22323">
      <w:pPr>
        <w:pStyle w:val="a1"/>
        <w:rPr>
          <w:rFonts w:eastAsiaTheme="minorEastAsia"/>
          <w:lang w:eastAsia="zh-CN"/>
        </w:rPr>
      </w:pPr>
      <w:r>
        <w:rPr>
          <w:rFonts w:eastAsiaTheme="minorEastAsia" w:hint="eastAsia"/>
          <w:lang w:eastAsia="zh-CN"/>
        </w:rPr>
        <w:t>I</w:t>
      </w:r>
      <w:r>
        <w:rPr>
          <w:rFonts w:eastAsiaTheme="minorEastAsia"/>
          <w:lang w:eastAsia="zh-CN"/>
        </w:rPr>
        <w:t xml:space="preserve">n this option, </w:t>
      </w:r>
      <w:r w:rsidRPr="007A6703">
        <w:rPr>
          <w:rFonts w:eastAsiaTheme="minorEastAsia"/>
          <w:lang w:eastAsia="zh-CN"/>
        </w:rPr>
        <w:t>SDT is transparent to NAS layer</w:t>
      </w:r>
      <w:r>
        <w:rPr>
          <w:rFonts w:eastAsiaTheme="minorEastAsia"/>
          <w:lang w:eastAsia="zh-CN"/>
        </w:rPr>
        <w:t xml:space="preserve">. </w:t>
      </w:r>
      <w:r w:rsidR="00EF641F">
        <w:t>T</w:t>
      </w:r>
      <w:r>
        <w:t>he NAS remains in 5GMM_CONNECTED mode with RRC inactive indication</w:t>
      </w:r>
      <w:r>
        <w:rPr>
          <w:rFonts w:eastAsiaTheme="minorEastAsia"/>
          <w:lang w:eastAsia="zh-CN"/>
        </w:rPr>
        <w:t xml:space="preserve"> </w:t>
      </w:r>
      <w:r w:rsidR="00EF641F">
        <w:rPr>
          <w:rFonts w:eastAsiaTheme="minorEastAsia"/>
          <w:lang w:eastAsia="zh-CN"/>
        </w:rPr>
        <w:t xml:space="preserve">during SDT. Based on CT1’s LS, we can observe </w:t>
      </w:r>
      <w:r w:rsidR="00EF641F">
        <w:t xml:space="preserve">NAS is </w:t>
      </w:r>
      <w:r w:rsidR="00EF641F" w:rsidRPr="00EF641F">
        <w:t>agnostic to</w:t>
      </w:r>
      <w:r w:rsidR="00EF641F">
        <w:t xml:space="preserve"> DRBs, and as such cannot differentiate whether pending uplink data or </w:t>
      </w:r>
      <w:proofErr w:type="spellStart"/>
      <w:r w:rsidR="00EF641F">
        <w:t>signalling</w:t>
      </w:r>
      <w:proofErr w:type="spellEnd"/>
      <w:r w:rsidR="00EF641F">
        <w:t xml:space="preserve"> requires SDT or non-SDT RBs. </w:t>
      </w:r>
      <w:r w:rsidR="00EF641F">
        <w:rPr>
          <w:rFonts w:eastAsiaTheme="minorEastAsia"/>
          <w:lang w:eastAsia="zh-CN"/>
        </w:rPr>
        <w:t>Thus, if</w:t>
      </w:r>
      <w:r>
        <w:rPr>
          <w:rFonts w:eastAsiaTheme="minorEastAsia"/>
          <w:lang w:eastAsia="zh-CN"/>
        </w:rPr>
        <w:t xml:space="preserve"> new UL data or NAS message becomes available during SDT, NAS layer treats with the same handling as that for the first UL data or NAS message for SDT,</w:t>
      </w:r>
      <w:r w:rsidR="00EF641F">
        <w:rPr>
          <w:rFonts w:eastAsiaTheme="minorEastAsia"/>
          <w:lang w:eastAsia="zh-CN"/>
        </w:rPr>
        <w:t xml:space="preserve"> </w:t>
      </w:r>
      <w:proofErr w:type="spellStart"/>
      <w:r w:rsidR="00EF641F">
        <w:rPr>
          <w:rFonts w:eastAsiaTheme="minorEastAsia"/>
          <w:lang w:eastAsia="zh-CN"/>
        </w:rPr>
        <w:t>i.e</w:t>
      </w:r>
      <w:proofErr w:type="spellEnd"/>
      <w:r w:rsidR="00EF641F">
        <w:rPr>
          <w:rFonts w:eastAsiaTheme="minorEastAsia"/>
          <w:lang w:eastAsia="zh-CN"/>
        </w:rPr>
        <w:t xml:space="preserve">, NAS layer </w:t>
      </w:r>
      <w:r w:rsidR="00EF641F" w:rsidRPr="00E854AC">
        <w:t>request</w:t>
      </w:r>
      <w:r w:rsidR="00EF641F">
        <w:t>s</w:t>
      </w:r>
      <w:r w:rsidR="00EF641F" w:rsidRPr="00E854AC">
        <w:t xml:space="preserve"> the lower layers to transition to RRC_CONNECTED state</w:t>
      </w:r>
      <w:r w:rsidR="00EF641F">
        <w:t xml:space="preserve">. Then, AS layer is aware that SDT is ongoing and it is </w:t>
      </w:r>
      <w:r w:rsidR="00EF641F">
        <w:rPr>
          <w:rFonts w:eastAsiaTheme="minorEastAsia"/>
          <w:lang w:eastAsia="zh-CN"/>
        </w:rPr>
        <w:t xml:space="preserve">non-SDT RB or SDT RB. AS layer can decide whether to send it via SDT directly, or inform the network that non-SDT </w:t>
      </w:r>
      <w:r w:rsidR="002320BF">
        <w:rPr>
          <w:rFonts w:eastAsiaTheme="minorEastAsia"/>
          <w:lang w:eastAsia="zh-CN"/>
        </w:rPr>
        <w:t>RB</w:t>
      </w:r>
      <w:r w:rsidR="00EF641F">
        <w:rPr>
          <w:rFonts w:eastAsiaTheme="minorEastAsia"/>
          <w:lang w:eastAsia="zh-CN"/>
        </w:rPr>
        <w:t xml:space="preserve"> is available.</w:t>
      </w:r>
    </w:p>
    <w:p w14:paraId="01BB699F" w14:textId="110261EA" w:rsidR="00EF641F" w:rsidRDefault="002320BF" w:rsidP="00C22323">
      <w:pPr>
        <w:pStyle w:val="a1"/>
      </w:pPr>
      <w:r>
        <w:rPr>
          <w:rFonts w:eastAsiaTheme="minorEastAsia"/>
          <w:lang w:eastAsia="zh-CN"/>
        </w:rPr>
        <w:t>With option</w:t>
      </w:r>
      <w:r w:rsidR="00AB745C">
        <w:rPr>
          <w:rFonts w:eastAsiaTheme="minorEastAsia" w:hint="eastAsia"/>
          <w:lang w:eastAsia="zh-CN"/>
        </w:rPr>
        <w:t xml:space="preserve"> 3</w:t>
      </w:r>
      <w:r>
        <w:rPr>
          <w:rFonts w:eastAsiaTheme="minorEastAsia"/>
          <w:lang w:eastAsia="zh-CN"/>
        </w:rPr>
        <w:t>, the impact on NAS layer can be reduced. However, o</w:t>
      </w:r>
      <w:r w:rsidR="00EF641F">
        <w:rPr>
          <w:rFonts w:eastAsiaTheme="minorEastAsia"/>
          <w:lang w:eastAsia="zh-CN"/>
        </w:rPr>
        <w:t xml:space="preserve">ption 3 introduces unnecessary behaviors, e.g. NAS layer </w:t>
      </w:r>
      <w:r w:rsidR="00EF641F" w:rsidRPr="00E854AC">
        <w:t>request</w:t>
      </w:r>
      <w:r w:rsidR="00EF641F">
        <w:t>s</w:t>
      </w:r>
      <w:r w:rsidR="00EF641F" w:rsidRPr="00E854AC">
        <w:t xml:space="preserve"> the lower layers to transition to RRC_CONNECTED state</w:t>
      </w:r>
      <w:r w:rsidR="00EF641F">
        <w:t xml:space="preserve"> again, even if new SDT RB is available. But it is not frequent that new UL data or NAS message becomes available during SDT</w:t>
      </w:r>
      <w:r>
        <w:t>, unnecessary behaviors introduced with option 3 may be acceptable.</w:t>
      </w:r>
    </w:p>
    <w:p w14:paraId="478AE34F" w14:textId="5E97A774" w:rsidR="002320BF" w:rsidRDefault="002320BF" w:rsidP="00C22323">
      <w:pPr>
        <w:pStyle w:val="a1"/>
        <w:rPr>
          <w:rFonts w:eastAsiaTheme="minorEastAsia"/>
          <w:lang w:eastAsia="zh-CN"/>
        </w:rPr>
      </w:pPr>
      <w:r>
        <w:rPr>
          <w:rFonts w:eastAsiaTheme="minorEastAsia" w:hint="eastAsia"/>
          <w:lang w:eastAsia="zh-CN"/>
        </w:rPr>
        <w:t>T</w:t>
      </w:r>
      <w:r>
        <w:rPr>
          <w:rFonts w:eastAsiaTheme="minorEastAsia"/>
          <w:lang w:eastAsia="zh-CN"/>
        </w:rPr>
        <w:t>hus, we propose:</w:t>
      </w:r>
    </w:p>
    <w:p w14:paraId="7AFFF61D" w14:textId="4E756C57" w:rsidR="002320BF" w:rsidRDefault="002320BF" w:rsidP="00C22323">
      <w:pPr>
        <w:pStyle w:val="a1"/>
        <w:rPr>
          <w:rFonts w:eastAsiaTheme="minorEastAsia"/>
          <w:b/>
          <w:bCs/>
          <w:lang w:eastAsia="zh-CN"/>
        </w:rPr>
      </w:pPr>
      <w:r w:rsidRPr="002320BF">
        <w:rPr>
          <w:rFonts w:eastAsiaTheme="minorEastAsia" w:hint="eastAsia"/>
          <w:b/>
          <w:bCs/>
          <w:lang w:eastAsia="zh-CN"/>
        </w:rPr>
        <w:t>P</w:t>
      </w:r>
      <w:r w:rsidRPr="002320BF">
        <w:rPr>
          <w:rFonts w:eastAsiaTheme="minorEastAsia"/>
          <w:b/>
          <w:bCs/>
          <w:lang w:eastAsia="zh-CN"/>
        </w:rPr>
        <w:t xml:space="preserve">roposal 1: RAN2 to discuss if option 3 is acceptable. </w:t>
      </w:r>
      <w:proofErr w:type="spellStart"/>
      <w:r w:rsidRPr="002320BF">
        <w:rPr>
          <w:rFonts w:eastAsiaTheme="minorEastAsia"/>
          <w:b/>
          <w:bCs/>
          <w:lang w:eastAsia="zh-CN"/>
        </w:rPr>
        <w:t>i.e</w:t>
      </w:r>
      <w:proofErr w:type="spellEnd"/>
      <w:r w:rsidRPr="002320BF">
        <w:rPr>
          <w:rFonts w:eastAsiaTheme="minorEastAsia"/>
          <w:b/>
          <w:bCs/>
          <w:lang w:eastAsia="zh-CN"/>
        </w:rPr>
        <w:t>, SDT is transparent to NAS layer. When new UL data or NAS message becomes available during SDT, NAS layer treats with the same handling as that for the first UL data or NAS message for SDT.</w:t>
      </w:r>
    </w:p>
    <w:p w14:paraId="09CA2538" w14:textId="1A75E3A6" w:rsidR="002320BF" w:rsidRDefault="002320BF" w:rsidP="00C22323">
      <w:pPr>
        <w:pStyle w:val="a1"/>
        <w:rPr>
          <w:rFonts w:eastAsiaTheme="minorEastAsia"/>
          <w:b/>
          <w:bCs/>
          <w:lang w:eastAsia="zh-CN"/>
        </w:rPr>
      </w:pPr>
      <w:r>
        <w:rPr>
          <w:rFonts w:eastAsiaTheme="minorEastAsia" w:hint="eastAsia"/>
          <w:b/>
          <w:bCs/>
          <w:lang w:eastAsia="zh-CN"/>
        </w:rPr>
        <w:t>P</w:t>
      </w:r>
      <w:r>
        <w:rPr>
          <w:rFonts w:eastAsiaTheme="minorEastAsia"/>
          <w:b/>
          <w:bCs/>
          <w:lang w:eastAsia="zh-CN"/>
        </w:rPr>
        <w:t>roposal 2: If RAN2 decides SDT is not transparent to NAS layer, RAN2 send LS to NAS layer to ask which option is feasible:</w:t>
      </w:r>
    </w:p>
    <w:p w14:paraId="2A1596CC" w14:textId="77777777" w:rsidR="002320BF" w:rsidRPr="002320BF" w:rsidRDefault="002320BF" w:rsidP="002320BF">
      <w:pPr>
        <w:pStyle w:val="a1"/>
        <w:numPr>
          <w:ilvl w:val="0"/>
          <w:numId w:val="20"/>
        </w:numPr>
        <w:rPr>
          <w:rFonts w:eastAsiaTheme="minorEastAsia"/>
          <w:b/>
          <w:bCs/>
          <w:lang w:eastAsia="zh-CN"/>
        </w:rPr>
      </w:pPr>
      <w:r w:rsidRPr="002320BF">
        <w:rPr>
          <w:rFonts w:eastAsiaTheme="minorEastAsia"/>
          <w:b/>
          <w:bCs/>
          <w:lang w:eastAsia="zh-CN"/>
        </w:rPr>
        <w:t>Option 1: SDT is informed to upper layers when SDT is initiated. When new UL data or NAS message becomes available during SDT, it will be provided to AS layer directly.</w:t>
      </w:r>
    </w:p>
    <w:p w14:paraId="50814FB9" w14:textId="386B09CC" w:rsidR="002320BF" w:rsidRPr="002320BF" w:rsidRDefault="002320BF" w:rsidP="002320BF">
      <w:pPr>
        <w:pStyle w:val="a1"/>
        <w:numPr>
          <w:ilvl w:val="0"/>
          <w:numId w:val="20"/>
        </w:numPr>
        <w:rPr>
          <w:rFonts w:eastAsiaTheme="minorEastAsia"/>
          <w:b/>
          <w:bCs/>
          <w:lang w:eastAsia="zh-CN"/>
        </w:rPr>
      </w:pPr>
      <w:r w:rsidRPr="002320BF">
        <w:rPr>
          <w:rFonts w:eastAsiaTheme="minorEastAsia"/>
          <w:b/>
          <w:bCs/>
          <w:lang w:eastAsia="zh-CN"/>
        </w:rPr>
        <w:t xml:space="preserve">Option 2: AS layer </w:t>
      </w:r>
      <w:r w:rsidRPr="002320BF">
        <w:rPr>
          <w:b/>
          <w:bCs/>
        </w:rPr>
        <w:t xml:space="preserve">indicates to upper layers that the suspended RRC connection has been resumed </w:t>
      </w:r>
      <w:r w:rsidRPr="002320BF">
        <w:rPr>
          <w:rFonts w:eastAsiaTheme="minorEastAsia"/>
          <w:b/>
          <w:bCs/>
          <w:lang w:eastAsia="zh-CN"/>
        </w:rPr>
        <w:t>when SDT is initiated. When new UL data or NAS message becomes available during SDT, it will be provided to AS layer directly.</w:t>
      </w:r>
    </w:p>
    <w:p w14:paraId="18C9CCE0" w14:textId="0149440A" w:rsidR="00783FF5" w:rsidRDefault="00783FF5" w:rsidP="00CA2F06">
      <w:pPr>
        <w:pStyle w:val="1"/>
        <w:jc w:val="both"/>
      </w:pPr>
      <w:r>
        <w:t>Conclusion</w:t>
      </w:r>
    </w:p>
    <w:p w14:paraId="1C6EB351" w14:textId="540B240B" w:rsidR="00DD73AC" w:rsidRDefault="00530118" w:rsidP="00DF30ED">
      <w:pPr>
        <w:pStyle w:val="a1"/>
        <w:rPr>
          <w:rFonts w:eastAsiaTheme="minorEastAsia"/>
          <w:lang w:eastAsia="zh-CN"/>
        </w:rPr>
      </w:pPr>
      <w:r>
        <w:rPr>
          <w:rFonts w:eastAsiaTheme="minorEastAsia" w:hint="eastAsia"/>
          <w:lang w:eastAsia="zh-CN"/>
        </w:rPr>
        <w:t>Based on CT1</w:t>
      </w:r>
      <w:r>
        <w:rPr>
          <w:rFonts w:eastAsiaTheme="minorEastAsia"/>
          <w:lang w:eastAsia="zh-CN"/>
        </w:rPr>
        <w:t>’</w:t>
      </w:r>
      <w:r>
        <w:rPr>
          <w:rFonts w:eastAsiaTheme="minorEastAsia" w:hint="eastAsia"/>
          <w:lang w:eastAsia="zh-CN"/>
        </w:rPr>
        <w:t>s reply LS, we observe:</w:t>
      </w:r>
    </w:p>
    <w:p w14:paraId="5DECB0DD" w14:textId="77777777" w:rsidR="00530118" w:rsidRDefault="00530118" w:rsidP="00530118">
      <w:pPr>
        <w:pStyle w:val="a1"/>
        <w:rPr>
          <w:b/>
        </w:rPr>
      </w:pPr>
      <w:r w:rsidRPr="00C22323">
        <w:rPr>
          <w:b/>
        </w:rPr>
        <w:t>Observation 1: CT1 has already replied the case that new UL data or NAS message becomes available for which non-SDT radio bearers are not established, but it is still unclear for the case that new UL data or NAS message becomes available during SDT for which radio bearers has already been established</w:t>
      </w:r>
      <w:r>
        <w:rPr>
          <w:b/>
        </w:rPr>
        <w:t xml:space="preserve"> but suspended.</w:t>
      </w:r>
    </w:p>
    <w:p w14:paraId="0B72F419" w14:textId="5C49E68D" w:rsidR="00530118" w:rsidRDefault="00530118" w:rsidP="00530118">
      <w:pPr>
        <w:pStyle w:val="a1"/>
        <w:rPr>
          <w:rFonts w:eastAsiaTheme="minorEastAsia"/>
          <w:b/>
          <w:bCs/>
          <w:lang w:eastAsia="zh-CN"/>
        </w:rPr>
      </w:pPr>
      <w:r>
        <w:rPr>
          <w:rFonts w:eastAsiaTheme="minorEastAsia" w:hint="eastAsia"/>
          <w:b/>
          <w:lang w:eastAsia="zh-CN"/>
        </w:rPr>
        <w:t>O</w:t>
      </w:r>
      <w:r>
        <w:rPr>
          <w:rFonts w:eastAsiaTheme="minorEastAsia"/>
          <w:b/>
          <w:lang w:eastAsia="zh-CN"/>
        </w:rPr>
        <w:t xml:space="preserve">bservation 2: </w:t>
      </w:r>
      <w:r w:rsidRPr="001D74FC">
        <w:rPr>
          <w:b/>
          <w:bCs/>
        </w:rPr>
        <w:t xml:space="preserve">NAS is agnostic to DRBs, and as such cannot differentiate whether pending uplink data or </w:t>
      </w:r>
      <w:proofErr w:type="spellStart"/>
      <w:r w:rsidRPr="001D74FC">
        <w:rPr>
          <w:b/>
          <w:bCs/>
        </w:rPr>
        <w:t>signalling</w:t>
      </w:r>
      <w:proofErr w:type="spellEnd"/>
      <w:r w:rsidRPr="001D74FC">
        <w:rPr>
          <w:b/>
          <w:bCs/>
        </w:rPr>
        <w:t xml:space="preserve"> requires SDT or non-SDT DRBs.</w:t>
      </w:r>
    </w:p>
    <w:p w14:paraId="1A1E8804" w14:textId="7BF967ED" w:rsidR="00530118" w:rsidRDefault="00530118" w:rsidP="00530118">
      <w:pPr>
        <w:pStyle w:val="a1"/>
        <w:rPr>
          <w:rFonts w:eastAsiaTheme="minorEastAsia"/>
          <w:lang w:eastAsia="zh-CN"/>
        </w:rPr>
      </w:pPr>
      <w:r>
        <w:rPr>
          <w:rFonts w:eastAsiaTheme="minorEastAsia" w:hint="eastAsia"/>
          <w:lang w:eastAsia="zh-CN"/>
        </w:rPr>
        <w:t xml:space="preserve">Thus, in this contribution, we discuss the possible </w:t>
      </w:r>
      <w:r>
        <w:t xml:space="preserve">interaction between NAS layer and AS layer when </w:t>
      </w:r>
      <w:r w:rsidRPr="003521D7">
        <w:t>new UL data or NAS message becomes available</w:t>
      </w:r>
      <w:r w:rsidRPr="006A6C15">
        <w:t xml:space="preserve"> </w:t>
      </w:r>
      <w:r>
        <w:t xml:space="preserve">during SDT for which radio bearer has already established, no matter whether </w:t>
      </w:r>
      <w:r w:rsidRPr="006A6C15">
        <w:rPr>
          <w:b/>
        </w:rPr>
        <w:t>they are non-SDT RBs or SDT RBs</w:t>
      </w:r>
      <w:r>
        <w:rPr>
          <w:rFonts w:eastAsiaTheme="minorEastAsia" w:hint="eastAsia"/>
          <w:lang w:eastAsia="zh-CN"/>
        </w:rPr>
        <w:t xml:space="preserve">. Considering </w:t>
      </w:r>
      <w:r>
        <w:t>it is not frequent that new UL data or NAS message becomes available during SDT</w:t>
      </w:r>
      <w:r>
        <w:rPr>
          <w:rFonts w:eastAsiaTheme="minorEastAsia" w:hint="eastAsia"/>
          <w:lang w:eastAsia="zh-CN"/>
        </w:rPr>
        <w:t>, we propose:</w:t>
      </w:r>
    </w:p>
    <w:p w14:paraId="1EB8BF43" w14:textId="77777777" w:rsidR="00530118" w:rsidRDefault="00530118" w:rsidP="00530118">
      <w:pPr>
        <w:pStyle w:val="a1"/>
        <w:rPr>
          <w:rFonts w:eastAsiaTheme="minorEastAsia"/>
          <w:b/>
          <w:bCs/>
          <w:lang w:eastAsia="zh-CN"/>
        </w:rPr>
      </w:pPr>
      <w:r w:rsidRPr="002320BF">
        <w:rPr>
          <w:rFonts w:eastAsiaTheme="minorEastAsia" w:hint="eastAsia"/>
          <w:b/>
          <w:bCs/>
          <w:lang w:eastAsia="zh-CN"/>
        </w:rPr>
        <w:t>P</w:t>
      </w:r>
      <w:r w:rsidRPr="002320BF">
        <w:rPr>
          <w:rFonts w:eastAsiaTheme="minorEastAsia"/>
          <w:b/>
          <w:bCs/>
          <w:lang w:eastAsia="zh-CN"/>
        </w:rPr>
        <w:t xml:space="preserve">roposal 1: RAN2 to discuss if option 3 is acceptable. </w:t>
      </w:r>
      <w:proofErr w:type="spellStart"/>
      <w:r w:rsidRPr="002320BF">
        <w:rPr>
          <w:rFonts w:eastAsiaTheme="minorEastAsia"/>
          <w:b/>
          <w:bCs/>
          <w:lang w:eastAsia="zh-CN"/>
        </w:rPr>
        <w:t>i.e</w:t>
      </w:r>
      <w:proofErr w:type="spellEnd"/>
      <w:r w:rsidRPr="002320BF">
        <w:rPr>
          <w:rFonts w:eastAsiaTheme="minorEastAsia"/>
          <w:b/>
          <w:bCs/>
          <w:lang w:eastAsia="zh-CN"/>
        </w:rPr>
        <w:t>, SDT is transparent to NAS layer. When new UL data or NAS message becomes available during SDT, NAS layer treats with the same handling as that for the first UL data or NAS message for SDT.</w:t>
      </w:r>
    </w:p>
    <w:p w14:paraId="308E2610" w14:textId="77777777" w:rsidR="00530118" w:rsidRDefault="00530118" w:rsidP="00530118">
      <w:pPr>
        <w:pStyle w:val="a1"/>
        <w:rPr>
          <w:rFonts w:eastAsiaTheme="minorEastAsia"/>
          <w:b/>
          <w:bCs/>
          <w:lang w:eastAsia="zh-CN"/>
        </w:rPr>
      </w:pPr>
      <w:r>
        <w:rPr>
          <w:rFonts w:eastAsiaTheme="minorEastAsia" w:hint="eastAsia"/>
          <w:b/>
          <w:bCs/>
          <w:lang w:eastAsia="zh-CN"/>
        </w:rPr>
        <w:t>P</w:t>
      </w:r>
      <w:r>
        <w:rPr>
          <w:rFonts w:eastAsiaTheme="minorEastAsia"/>
          <w:b/>
          <w:bCs/>
          <w:lang w:eastAsia="zh-CN"/>
        </w:rPr>
        <w:t>roposal 2: If RAN2 decides SDT is not transparent to NAS layer, RAN2 send LS to NAS layer to ask which option is feasible:</w:t>
      </w:r>
    </w:p>
    <w:p w14:paraId="5856FA8B" w14:textId="77777777" w:rsidR="00530118" w:rsidRPr="002320BF" w:rsidRDefault="00530118" w:rsidP="00530118">
      <w:pPr>
        <w:pStyle w:val="a1"/>
        <w:numPr>
          <w:ilvl w:val="0"/>
          <w:numId w:val="20"/>
        </w:numPr>
        <w:rPr>
          <w:rFonts w:eastAsiaTheme="minorEastAsia"/>
          <w:b/>
          <w:bCs/>
          <w:lang w:eastAsia="zh-CN"/>
        </w:rPr>
      </w:pPr>
      <w:r w:rsidRPr="002320BF">
        <w:rPr>
          <w:rFonts w:eastAsiaTheme="minorEastAsia"/>
          <w:b/>
          <w:bCs/>
          <w:lang w:eastAsia="zh-CN"/>
        </w:rPr>
        <w:t>Option 1: SDT is informed to upper layers when SDT is initiated. When new UL data or NAS message becomes available during SDT, it will be provided to AS layer directly.</w:t>
      </w:r>
    </w:p>
    <w:p w14:paraId="184A3883" w14:textId="1BD69252" w:rsidR="00530118" w:rsidRPr="00530118" w:rsidRDefault="00530118" w:rsidP="00530118">
      <w:pPr>
        <w:pStyle w:val="a1"/>
        <w:numPr>
          <w:ilvl w:val="0"/>
          <w:numId w:val="20"/>
        </w:numPr>
        <w:rPr>
          <w:rFonts w:eastAsiaTheme="minorEastAsia"/>
          <w:b/>
          <w:bCs/>
          <w:lang w:eastAsia="zh-CN"/>
        </w:rPr>
      </w:pPr>
      <w:r w:rsidRPr="002320BF">
        <w:rPr>
          <w:rFonts w:eastAsiaTheme="minorEastAsia"/>
          <w:b/>
          <w:bCs/>
          <w:lang w:eastAsia="zh-CN"/>
        </w:rPr>
        <w:t xml:space="preserve">Option 2: AS layer </w:t>
      </w:r>
      <w:r w:rsidRPr="00530118">
        <w:rPr>
          <w:rFonts w:eastAsiaTheme="minorEastAsia"/>
          <w:b/>
          <w:bCs/>
          <w:lang w:eastAsia="zh-CN"/>
        </w:rPr>
        <w:t xml:space="preserve">indicates to upper layers that the suspended RRC connection has been resumed </w:t>
      </w:r>
      <w:r w:rsidRPr="002320BF">
        <w:rPr>
          <w:rFonts w:eastAsiaTheme="minorEastAsia"/>
          <w:b/>
          <w:bCs/>
          <w:lang w:eastAsia="zh-CN"/>
        </w:rPr>
        <w:t>when SDT is initiated. When new UL data or NAS message becomes available during SDT, it will be provided to AS layer directly.</w:t>
      </w:r>
    </w:p>
    <w:p w14:paraId="456B1831" w14:textId="0F5BB6BF" w:rsidR="002F67FE" w:rsidRPr="00CA2F06" w:rsidRDefault="001A3832" w:rsidP="00CA2F06">
      <w:pPr>
        <w:pStyle w:val="1"/>
        <w:jc w:val="both"/>
      </w:pPr>
      <w:r>
        <w:rPr>
          <w:rFonts w:hint="eastAsia"/>
        </w:rPr>
        <w:lastRenderedPageBreak/>
        <w:t>Reference</w:t>
      </w:r>
    </w:p>
    <w:p w14:paraId="4073F0B8" w14:textId="784266AA" w:rsidR="0068585C" w:rsidRDefault="00C61A0A" w:rsidP="00BC1092">
      <w:pPr>
        <w:pStyle w:val="a1"/>
        <w:numPr>
          <w:ilvl w:val="0"/>
          <w:numId w:val="7"/>
        </w:numPr>
        <w:jc w:val="left"/>
        <w:rPr>
          <w:rFonts w:eastAsiaTheme="minorEastAsia"/>
          <w:lang w:val="en-GB" w:eastAsia="zh-CN"/>
        </w:rPr>
      </w:pPr>
      <w:r w:rsidRPr="00C61A0A">
        <w:rPr>
          <w:rFonts w:eastAsiaTheme="minorEastAsia"/>
          <w:lang w:val="en-GB" w:eastAsia="zh-CN"/>
        </w:rPr>
        <w:t>R2-</w:t>
      </w:r>
      <w:r w:rsidR="00AB45CD" w:rsidRPr="00C61A0A">
        <w:rPr>
          <w:rFonts w:eastAsiaTheme="minorEastAsia"/>
          <w:lang w:val="en-GB" w:eastAsia="zh-CN"/>
        </w:rPr>
        <w:t>21</w:t>
      </w:r>
      <w:r w:rsidR="00AB45CD">
        <w:rPr>
          <w:rFonts w:eastAsiaTheme="minorEastAsia" w:hint="eastAsia"/>
          <w:lang w:val="en-GB" w:eastAsia="zh-CN"/>
        </w:rPr>
        <w:t>09308</w:t>
      </w:r>
      <w:r>
        <w:rPr>
          <w:rFonts w:eastAsiaTheme="minorEastAsia"/>
          <w:lang w:val="en-GB" w:eastAsia="zh-CN"/>
        </w:rPr>
        <w:t xml:space="preserve">, </w:t>
      </w:r>
      <w:r w:rsidR="00C22323" w:rsidRPr="00C22323">
        <w:rPr>
          <w:rFonts w:eastAsiaTheme="minorEastAsia"/>
          <w:lang w:val="en-GB" w:eastAsia="zh-CN"/>
        </w:rPr>
        <w:t>LS R2-2104644/C1-214014 on Small data transmission from RAN2</w:t>
      </w:r>
      <w:r w:rsidR="00BC1092">
        <w:rPr>
          <w:rFonts w:eastAsiaTheme="minorEastAsia" w:hint="eastAsia"/>
          <w:lang w:val="en-GB" w:eastAsia="zh-CN"/>
        </w:rPr>
        <w:t>, RAN2#116e</w:t>
      </w:r>
    </w:p>
    <w:sectPr w:rsidR="0068585C"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D7DED9" w14:textId="77777777" w:rsidR="00494028" w:rsidRDefault="00494028">
      <w:r>
        <w:separator/>
      </w:r>
    </w:p>
  </w:endnote>
  <w:endnote w:type="continuationSeparator" w:id="0">
    <w:p w14:paraId="44CB39BC" w14:textId="77777777" w:rsidR="00494028" w:rsidRDefault="00494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6521F6" w14:textId="77777777" w:rsidR="00494028" w:rsidRDefault="00494028">
      <w:r>
        <w:separator/>
      </w:r>
    </w:p>
  </w:footnote>
  <w:footnote w:type="continuationSeparator" w:id="0">
    <w:p w14:paraId="5EDEEBC8" w14:textId="77777777" w:rsidR="00494028" w:rsidRDefault="00494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17A8"/>
    <w:multiLevelType w:val="hybridMultilevel"/>
    <w:tmpl w:val="66648F42"/>
    <w:lvl w:ilvl="0" w:tplc="608093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nsid w:val="09065FE9"/>
    <w:multiLevelType w:val="hybridMultilevel"/>
    <w:tmpl w:val="E45AEEF4"/>
    <w:lvl w:ilvl="0" w:tplc="4E404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B16C09"/>
    <w:multiLevelType w:val="hybridMultilevel"/>
    <w:tmpl w:val="ADF40E10"/>
    <w:lvl w:ilvl="0" w:tplc="F124A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3566C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1181BCA"/>
    <w:multiLevelType w:val="hybridMultilevel"/>
    <w:tmpl w:val="BBAE9C8E"/>
    <w:lvl w:ilvl="0" w:tplc="FA785B6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9F0351C"/>
    <w:multiLevelType w:val="hybridMultilevel"/>
    <w:tmpl w:val="B59476D6"/>
    <w:lvl w:ilvl="0" w:tplc="AE3CB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D6C6553"/>
    <w:multiLevelType w:val="hybridMultilevel"/>
    <w:tmpl w:val="C17EA0B8"/>
    <w:lvl w:ilvl="0" w:tplc="460ED7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9"/>
  </w:num>
  <w:num w:numId="4">
    <w:abstractNumId w:val="7"/>
  </w:num>
  <w:num w:numId="5">
    <w:abstractNumId w:val="19"/>
  </w:num>
  <w:num w:numId="6">
    <w:abstractNumId w:val="12"/>
  </w:num>
  <w:num w:numId="7">
    <w:abstractNumId w:val="11"/>
  </w:num>
  <w:num w:numId="8">
    <w:abstractNumId w:val="14"/>
  </w:num>
  <w:num w:numId="9">
    <w:abstractNumId w:val="6"/>
  </w:num>
  <w:num w:numId="10">
    <w:abstractNumId w:val="10"/>
  </w:num>
  <w:num w:numId="11">
    <w:abstractNumId w:val="8"/>
  </w:num>
  <w:num w:numId="12">
    <w:abstractNumId w:val="4"/>
  </w:num>
  <w:num w:numId="13">
    <w:abstractNumId w:val="1"/>
  </w:num>
  <w:num w:numId="14">
    <w:abstractNumId w:val="0"/>
  </w:num>
  <w:num w:numId="15">
    <w:abstractNumId w:val="2"/>
  </w:num>
  <w:num w:numId="16">
    <w:abstractNumId w:val="18"/>
  </w:num>
  <w:num w:numId="17">
    <w:abstractNumId w:val="16"/>
  </w:num>
  <w:num w:numId="18">
    <w:abstractNumId w:val="3"/>
  </w:num>
  <w:num w:numId="19">
    <w:abstractNumId w:val="13"/>
  </w:num>
  <w:num w:numId="2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AA6"/>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4C3"/>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6E4F"/>
    <w:rsid w:val="00147738"/>
    <w:rsid w:val="00147A03"/>
    <w:rsid w:val="00147A79"/>
    <w:rsid w:val="00147CC4"/>
    <w:rsid w:val="0015000D"/>
    <w:rsid w:val="001509C6"/>
    <w:rsid w:val="00150D95"/>
    <w:rsid w:val="00150EBC"/>
    <w:rsid w:val="00151118"/>
    <w:rsid w:val="0015158C"/>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1EF"/>
    <w:rsid w:val="001B0204"/>
    <w:rsid w:val="001B0807"/>
    <w:rsid w:val="001B0B75"/>
    <w:rsid w:val="001B0F0C"/>
    <w:rsid w:val="001B1AAA"/>
    <w:rsid w:val="001B220B"/>
    <w:rsid w:val="001B352F"/>
    <w:rsid w:val="001B3C20"/>
    <w:rsid w:val="001B3DF6"/>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4FC"/>
    <w:rsid w:val="001D785D"/>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8F9"/>
    <w:rsid w:val="00230358"/>
    <w:rsid w:val="0023043A"/>
    <w:rsid w:val="002308E6"/>
    <w:rsid w:val="00230ADD"/>
    <w:rsid w:val="00231E3A"/>
    <w:rsid w:val="002320BF"/>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15"/>
    <w:rsid w:val="002608E1"/>
    <w:rsid w:val="00260A9E"/>
    <w:rsid w:val="00260DBE"/>
    <w:rsid w:val="00262C92"/>
    <w:rsid w:val="002630EC"/>
    <w:rsid w:val="002631C6"/>
    <w:rsid w:val="0026339B"/>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82"/>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3"/>
    <w:rsid w:val="002D3F97"/>
    <w:rsid w:val="002D40A2"/>
    <w:rsid w:val="002D4116"/>
    <w:rsid w:val="002D435E"/>
    <w:rsid w:val="002D4C07"/>
    <w:rsid w:val="002D51B1"/>
    <w:rsid w:val="002D51C7"/>
    <w:rsid w:val="002D5A70"/>
    <w:rsid w:val="002D6542"/>
    <w:rsid w:val="002D66D2"/>
    <w:rsid w:val="002D6CAD"/>
    <w:rsid w:val="002D703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3ED6"/>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66E1"/>
    <w:rsid w:val="00397631"/>
    <w:rsid w:val="00397836"/>
    <w:rsid w:val="003A00B7"/>
    <w:rsid w:val="003A05F5"/>
    <w:rsid w:val="003A0F0D"/>
    <w:rsid w:val="003A11DF"/>
    <w:rsid w:val="003A12B3"/>
    <w:rsid w:val="003A1B34"/>
    <w:rsid w:val="003A23A1"/>
    <w:rsid w:val="003A3EFF"/>
    <w:rsid w:val="003A435A"/>
    <w:rsid w:val="003A4931"/>
    <w:rsid w:val="003A4A0E"/>
    <w:rsid w:val="003A517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5F7C"/>
    <w:rsid w:val="003D6782"/>
    <w:rsid w:val="003D6891"/>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D87"/>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868"/>
    <w:rsid w:val="00485A36"/>
    <w:rsid w:val="004861B0"/>
    <w:rsid w:val="004865D9"/>
    <w:rsid w:val="00486774"/>
    <w:rsid w:val="00486AFB"/>
    <w:rsid w:val="00486E98"/>
    <w:rsid w:val="0048737A"/>
    <w:rsid w:val="0048743A"/>
    <w:rsid w:val="00487544"/>
    <w:rsid w:val="00487613"/>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028"/>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9DF"/>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B5F"/>
    <w:rsid w:val="004F4C97"/>
    <w:rsid w:val="004F4D44"/>
    <w:rsid w:val="004F4F0C"/>
    <w:rsid w:val="004F4FFC"/>
    <w:rsid w:val="004F5626"/>
    <w:rsid w:val="004F5848"/>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18"/>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5A81"/>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CC"/>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5F14"/>
    <w:rsid w:val="005D64C7"/>
    <w:rsid w:val="005D6758"/>
    <w:rsid w:val="005D6989"/>
    <w:rsid w:val="005D6DBE"/>
    <w:rsid w:val="005D7269"/>
    <w:rsid w:val="005D7412"/>
    <w:rsid w:val="005D7878"/>
    <w:rsid w:val="005D7978"/>
    <w:rsid w:val="005D7FB7"/>
    <w:rsid w:val="005E0115"/>
    <w:rsid w:val="005E0D2E"/>
    <w:rsid w:val="005E216B"/>
    <w:rsid w:val="005E2BBB"/>
    <w:rsid w:val="005E2E1A"/>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7CE"/>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F39"/>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559"/>
    <w:rsid w:val="00712E53"/>
    <w:rsid w:val="00712E8B"/>
    <w:rsid w:val="007134C3"/>
    <w:rsid w:val="00713E8F"/>
    <w:rsid w:val="007140D7"/>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513"/>
    <w:rsid w:val="00756CEB"/>
    <w:rsid w:val="00756CED"/>
    <w:rsid w:val="00756D42"/>
    <w:rsid w:val="00757380"/>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44DE"/>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17F"/>
    <w:rsid w:val="00783465"/>
    <w:rsid w:val="0078355A"/>
    <w:rsid w:val="00783FF5"/>
    <w:rsid w:val="00784764"/>
    <w:rsid w:val="00784B2C"/>
    <w:rsid w:val="00784E89"/>
    <w:rsid w:val="007850B2"/>
    <w:rsid w:val="0078533C"/>
    <w:rsid w:val="007853D0"/>
    <w:rsid w:val="0078559D"/>
    <w:rsid w:val="0078650A"/>
    <w:rsid w:val="00786550"/>
    <w:rsid w:val="0078773E"/>
    <w:rsid w:val="00787810"/>
    <w:rsid w:val="0079081A"/>
    <w:rsid w:val="00790909"/>
    <w:rsid w:val="00790A12"/>
    <w:rsid w:val="0079122A"/>
    <w:rsid w:val="00791D8A"/>
    <w:rsid w:val="00791DBE"/>
    <w:rsid w:val="00792568"/>
    <w:rsid w:val="007930BE"/>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703"/>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0921"/>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8D4"/>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1D4"/>
    <w:rsid w:val="0087229D"/>
    <w:rsid w:val="008725C3"/>
    <w:rsid w:val="008727EE"/>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4A25"/>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160"/>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AFF"/>
    <w:rsid w:val="008D5B41"/>
    <w:rsid w:val="008D612B"/>
    <w:rsid w:val="008D695D"/>
    <w:rsid w:val="008D6AEB"/>
    <w:rsid w:val="008D734A"/>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C5A"/>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E04"/>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8B1"/>
    <w:rsid w:val="009B751A"/>
    <w:rsid w:val="009B7EC2"/>
    <w:rsid w:val="009B7FD0"/>
    <w:rsid w:val="009C024D"/>
    <w:rsid w:val="009C0469"/>
    <w:rsid w:val="009C04EA"/>
    <w:rsid w:val="009C06C5"/>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5CD"/>
    <w:rsid w:val="00AB46C7"/>
    <w:rsid w:val="00AB4C44"/>
    <w:rsid w:val="00AB5937"/>
    <w:rsid w:val="00AB5E20"/>
    <w:rsid w:val="00AB5E4A"/>
    <w:rsid w:val="00AB6DF2"/>
    <w:rsid w:val="00AB717C"/>
    <w:rsid w:val="00AB73FF"/>
    <w:rsid w:val="00AB745C"/>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C81"/>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5B"/>
    <w:rsid w:val="00B43550"/>
    <w:rsid w:val="00B43EE0"/>
    <w:rsid w:val="00B441D1"/>
    <w:rsid w:val="00B44585"/>
    <w:rsid w:val="00B448A9"/>
    <w:rsid w:val="00B44BD3"/>
    <w:rsid w:val="00B45192"/>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A6E"/>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092"/>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23"/>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9E4"/>
    <w:rsid w:val="00C34A7F"/>
    <w:rsid w:val="00C34E00"/>
    <w:rsid w:val="00C35A11"/>
    <w:rsid w:val="00C3642D"/>
    <w:rsid w:val="00C367EB"/>
    <w:rsid w:val="00C36910"/>
    <w:rsid w:val="00C36953"/>
    <w:rsid w:val="00C36C5D"/>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889"/>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DCC"/>
    <w:rsid w:val="00CD6E71"/>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553A"/>
    <w:rsid w:val="00D861BB"/>
    <w:rsid w:val="00D86A49"/>
    <w:rsid w:val="00D87E09"/>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5E3"/>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5D8C"/>
    <w:rsid w:val="00DD6086"/>
    <w:rsid w:val="00DD6A9B"/>
    <w:rsid w:val="00DD7204"/>
    <w:rsid w:val="00DD73AC"/>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64D"/>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C1"/>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41F"/>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869"/>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5226"/>
    <w:rsid w:val="00F86140"/>
    <w:rsid w:val="00F8664A"/>
    <w:rsid w:val="00F8687B"/>
    <w:rsid w:val="00F86A7C"/>
    <w:rsid w:val="00F873C2"/>
    <w:rsid w:val="00F87492"/>
    <w:rsid w:val="00F87EAF"/>
    <w:rsid w:val="00F900C2"/>
    <w:rsid w:val="00F90570"/>
    <w:rsid w:val="00F91529"/>
    <w:rsid w:val="00F91666"/>
    <w:rsid w:val="00F91A03"/>
    <w:rsid w:val="00F91D33"/>
    <w:rsid w:val="00F920CD"/>
    <w:rsid w:val="00F92404"/>
    <w:rsid w:val="00F9261E"/>
    <w:rsid w:val="00F926E9"/>
    <w:rsid w:val="00F92EDD"/>
    <w:rsid w:val="00F937CB"/>
    <w:rsid w:val="00F93EF9"/>
    <w:rsid w:val="00F9428C"/>
    <w:rsid w:val="00F942DD"/>
    <w:rsid w:val="00F94C86"/>
    <w:rsid w:val="00F9556B"/>
    <w:rsid w:val="00F95A90"/>
    <w:rsid w:val="00F96036"/>
    <w:rsid w:val="00F960F8"/>
    <w:rsid w:val="00F9639A"/>
    <w:rsid w:val="00F96913"/>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7853D0"/>
    <w:pPr>
      <w:keepNext/>
      <w:numPr>
        <w:numId w:val="1"/>
      </w:numPr>
      <w:spacing w:before="360" w:after="120"/>
      <w:outlineLvl w:val="0"/>
    </w:pPr>
    <w:rPr>
      <w:rFonts w:ascii="Arial" w:hAnsi="Arial" w:cs="Arial"/>
      <w:b/>
      <w:bCs/>
      <w:kern w:val="32"/>
      <w:sz w:val="28"/>
      <w:szCs w:val="32"/>
      <w:lang w:eastAsia="zh-CN"/>
    </w:rPr>
  </w:style>
  <w:style w:type="paragraph" w:styleId="20">
    <w:name w:val="heading 2"/>
    <w:basedOn w:val="a0"/>
    <w:next w:val="a1"/>
    <w:link w:val="2Char"/>
    <w:qFormat/>
    <w:rsid w:val="007853D0"/>
    <w:pPr>
      <w:keepNext/>
      <w:spacing w:before="240" w:after="60"/>
      <w:outlineLvl w:val="1"/>
    </w:pPr>
    <w:rPr>
      <w:rFonts w:eastAsia="MS Mincho" w:cs="Arial"/>
      <w:b/>
      <w:bCs/>
      <w:iCs/>
      <w:szCs w:val="28"/>
      <w:lang w:eastAsia="zh-CN"/>
    </w:rPr>
  </w:style>
  <w:style w:type="paragraph" w:styleId="3">
    <w:name w:val="heading 3"/>
    <w:basedOn w:val="a0"/>
    <w:next w:val="a0"/>
    <w:link w:val="3Char"/>
    <w:qFormat/>
    <w:rsid w:val="007853D0"/>
    <w:pPr>
      <w:keepNext/>
      <w:spacing w:before="240" w:after="60"/>
      <w:outlineLvl w:val="2"/>
    </w:pPr>
    <w:rPr>
      <w:rFonts w:eastAsia="MS Mincho" w:cs="Arial"/>
      <w:b/>
      <w:bCs/>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7853D0"/>
    <w:rPr>
      <w:rFonts w:ascii="Arial" w:eastAsia="Times New Roman" w:hAnsi="Arial" w:cs="Arial"/>
      <w:b/>
      <w:bCs/>
      <w:kern w:val="32"/>
      <w:sz w:val="28"/>
      <w:szCs w:val="32"/>
    </w:rPr>
  </w:style>
  <w:style w:type="character" w:customStyle="1" w:styleId="2Char">
    <w:name w:val="标题 2 Char"/>
    <w:basedOn w:val="a2"/>
    <w:link w:val="20"/>
    <w:rsid w:val="007853D0"/>
    <w:rPr>
      <w:rFonts w:eastAsia="MS Mincho"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7853D0"/>
    <w:rPr>
      <w:rFonts w:eastAsia="MS Mincho" w:cs="Arial"/>
      <w:b/>
      <w:bCs/>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7853D0"/>
    <w:pPr>
      <w:keepNext/>
      <w:numPr>
        <w:numId w:val="1"/>
      </w:numPr>
      <w:spacing w:before="360" w:after="120"/>
      <w:outlineLvl w:val="0"/>
    </w:pPr>
    <w:rPr>
      <w:rFonts w:ascii="Arial" w:hAnsi="Arial" w:cs="Arial"/>
      <w:b/>
      <w:bCs/>
      <w:kern w:val="32"/>
      <w:sz w:val="28"/>
      <w:szCs w:val="32"/>
      <w:lang w:eastAsia="zh-CN"/>
    </w:rPr>
  </w:style>
  <w:style w:type="paragraph" w:styleId="20">
    <w:name w:val="heading 2"/>
    <w:basedOn w:val="a0"/>
    <w:next w:val="a1"/>
    <w:link w:val="2Char"/>
    <w:qFormat/>
    <w:rsid w:val="007853D0"/>
    <w:pPr>
      <w:keepNext/>
      <w:spacing w:before="240" w:after="60"/>
      <w:outlineLvl w:val="1"/>
    </w:pPr>
    <w:rPr>
      <w:rFonts w:eastAsia="MS Mincho" w:cs="Arial"/>
      <w:b/>
      <w:bCs/>
      <w:iCs/>
      <w:szCs w:val="28"/>
      <w:lang w:eastAsia="zh-CN"/>
    </w:rPr>
  </w:style>
  <w:style w:type="paragraph" w:styleId="3">
    <w:name w:val="heading 3"/>
    <w:basedOn w:val="a0"/>
    <w:next w:val="a0"/>
    <w:link w:val="3Char"/>
    <w:qFormat/>
    <w:rsid w:val="007853D0"/>
    <w:pPr>
      <w:keepNext/>
      <w:spacing w:before="240" w:after="60"/>
      <w:outlineLvl w:val="2"/>
    </w:pPr>
    <w:rPr>
      <w:rFonts w:eastAsia="MS Mincho" w:cs="Arial"/>
      <w:b/>
      <w:bCs/>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7853D0"/>
    <w:rPr>
      <w:rFonts w:ascii="Arial" w:eastAsia="Times New Roman" w:hAnsi="Arial" w:cs="Arial"/>
      <w:b/>
      <w:bCs/>
      <w:kern w:val="32"/>
      <w:sz w:val="28"/>
      <w:szCs w:val="32"/>
    </w:rPr>
  </w:style>
  <w:style w:type="character" w:customStyle="1" w:styleId="2Char">
    <w:name w:val="标题 2 Char"/>
    <w:basedOn w:val="a2"/>
    <w:link w:val="20"/>
    <w:rsid w:val="007853D0"/>
    <w:rPr>
      <w:rFonts w:eastAsia="MS Mincho"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7853D0"/>
    <w:rPr>
      <w:rFonts w:eastAsia="MS Mincho" w:cs="Arial"/>
      <w:b/>
      <w:bCs/>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63B67-5EE0-4C8B-AF5D-12EA1C929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1139</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2</cp:revision>
  <cp:lastPrinted>2007-08-28T14:45:00Z</cp:lastPrinted>
  <dcterms:created xsi:type="dcterms:W3CDTF">2021-10-22T05:01:00Z</dcterms:created>
  <dcterms:modified xsi:type="dcterms:W3CDTF">2021-10-22T05:01:00Z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